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C3F8" w14:textId="612E5C46" w:rsidR="000C6EA3" w:rsidRDefault="000C6EA3" w:rsidP="000C6EA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i-NZ"/>
        </w:rPr>
      </w:pPr>
      <w:r w:rsidRPr="005C4390">
        <w:rPr>
          <w:rFonts w:ascii="Arial" w:hAnsi="Arial" w:cs="Arial"/>
          <w:b/>
          <w:bCs/>
          <w:sz w:val="24"/>
          <w:szCs w:val="24"/>
          <w:lang w:val="mi-NZ"/>
        </w:rPr>
        <w:t>FOR IMMEDIATE RELEASE</w:t>
      </w:r>
    </w:p>
    <w:p w14:paraId="335A6EFB" w14:textId="5CDD86AC" w:rsidR="0062050E" w:rsidRPr="005C4390" w:rsidRDefault="0062050E" w:rsidP="000C6EA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i-NZ"/>
        </w:rPr>
      </w:pPr>
      <w:r>
        <w:rPr>
          <w:rFonts w:ascii="Arial" w:hAnsi="Arial" w:cs="Arial"/>
          <w:b/>
          <w:bCs/>
          <w:sz w:val="24"/>
          <w:szCs w:val="24"/>
          <w:lang w:val="mi-NZ"/>
        </w:rPr>
        <w:t>12 August 2024</w:t>
      </w:r>
    </w:p>
    <w:p w14:paraId="07ED030D" w14:textId="77777777" w:rsidR="000C6EA3" w:rsidRPr="005C4390" w:rsidRDefault="000C6EA3" w:rsidP="005C439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mi-NZ"/>
        </w:rPr>
      </w:pPr>
    </w:p>
    <w:p w14:paraId="27CC10AD" w14:textId="26DF46B9" w:rsidR="000C6EA3" w:rsidRPr="005C4390" w:rsidRDefault="000C6EA3" w:rsidP="005C439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C3532">
        <w:rPr>
          <w:rFonts w:ascii="Arial" w:hAnsi="Arial" w:cs="Arial"/>
          <w:color w:val="000000"/>
          <w:sz w:val="24"/>
          <w:szCs w:val="24"/>
        </w:rPr>
        <w:t xml:space="preserve">Hine ki te Wheiao is a collective of young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māmā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mātua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kua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whakawhānau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>, and clinical professionals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C3532">
        <w:rPr>
          <w:rFonts w:ascii="Arial" w:hAnsi="Arial" w:cs="Arial"/>
          <w:color w:val="000000"/>
          <w:sz w:val="24"/>
          <w:szCs w:val="24"/>
        </w:rPr>
        <w:t xml:space="preserve"> formed to develop and implement an action plan focussing on cross-sector aligned advocacy actions. Through sharing their experiences of judgement, racism,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cisheterosexism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, </w:t>
      </w:r>
      <w:r w:rsidR="005C1C53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9C3532">
        <w:rPr>
          <w:rFonts w:ascii="Arial" w:hAnsi="Arial" w:cs="Arial"/>
          <w:color w:val="000000"/>
          <w:sz w:val="24"/>
          <w:szCs w:val="24"/>
        </w:rPr>
        <w:t xml:space="preserve">discrimination, the collective seeks to prioritise the voices of young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whānau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. Led by the lived experiences of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whānau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Māori and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kaimahi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Māori within the sector,</w:t>
      </w:r>
      <w:r>
        <w:rPr>
          <w:rFonts w:ascii="Arial" w:hAnsi="Arial" w:cs="Arial"/>
          <w:color w:val="000000"/>
          <w:sz w:val="24"/>
          <w:szCs w:val="24"/>
        </w:rPr>
        <w:t xml:space="preserve"> Hine </w:t>
      </w:r>
      <w:r w:rsidR="00816B4B">
        <w:rPr>
          <w:rFonts w:ascii="Arial" w:hAnsi="Arial" w:cs="Arial"/>
          <w:color w:val="000000"/>
          <w:sz w:val="24"/>
          <w:szCs w:val="24"/>
        </w:rPr>
        <w:t xml:space="preserve">ki </w:t>
      </w:r>
      <w:proofErr w:type="spellStart"/>
      <w:r w:rsidR="00816B4B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Wheiao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has been formed</w:t>
      </w:r>
      <w:r w:rsidRPr="002A7811">
        <w:rPr>
          <w:rFonts w:ascii="Arial" w:hAnsi="Arial" w:cs="Arial"/>
          <w:color w:val="000000"/>
          <w:sz w:val="24"/>
          <w:szCs w:val="24"/>
        </w:rPr>
        <w:t xml:space="preserve"> to develop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2A7811">
        <w:rPr>
          <w:rFonts w:ascii="Arial" w:hAnsi="Arial" w:cs="Arial"/>
          <w:color w:val="000000"/>
          <w:sz w:val="24"/>
          <w:szCs w:val="24"/>
        </w:rPr>
        <w:t>implement actions where motivation to create change is instilled</w:t>
      </w:r>
      <w:r>
        <w:rPr>
          <w:rFonts w:ascii="Arial" w:hAnsi="Arial" w:cs="Arial"/>
          <w:color w:val="000000"/>
          <w:sz w:val="24"/>
          <w:szCs w:val="24"/>
        </w:rPr>
        <w:t>, systems are challenged</w:t>
      </w:r>
      <w:r w:rsidRPr="002A781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</w:t>
      </w:r>
      <w:r w:rsidRPr="002A7811">
        <w:rPr>
          <w:rFonts w:ascii="Arial" w:hAnsi="Arial" w:cs="Arial"/>
          <w:color w:val="000000"/>
          <w:sz w:val="24"/>
          <w:szCs w:val="24"/>
        </w:rPr>
        <w:t xml:space="preserve"> voices of young </w:t>
      </w:r>
      <w:proofErr w:type="spellStart"/>
      <w:r w:rsidRPr="002A7811">
        <w:rPr>
          <w:rFonts w:ascii="Arial" w:hAnsi="Arial" w:cs="Arial"/>
          <w:color w:val="000000"/>
          <w:sz w:val="24"/>
          <w:szCs w:val="24"/>
        </w:rPr>
        <w:t>whānau</w:t>
      </w:r>
      <w:proofErr w:type="spellEnd"/>
      <w:r w:rsidRPr="002A781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Māori </w:t>
      </w:r>
      <w:r w:rsidRPr="002A7811">
        <w:rPr>
          <w:rFonts w:ascii="Arial" w:hAnsi="Arial" w:cs="Arial"/>
          <w:color w:val="000000"/>
          <w:sz w:val="24"/>
          <w:szCs w:val="24"/>
        </w:rPr>
        <w:t>are heard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AA8793D" w14:textId="129B3DA3" w:rsidR="000C6EA3" w:rsidRPr="006B1FEB" w:rsidRDefault="000C6EA3" w:rsidP="00D917E2">
      <w:pPr>
        <w:spacing w:line="360" w:lineRule="auto"/>
        <w:jc w:val="both"/>
        <w:rPr>
          <w:rFonts w:ascii="Arial" w:hAnsi="Arial" w:cs="Arial"/>
          <w:sz w:val="24"/>
          <w:szCs w:val="24"/>
          <w:lang w:val="mi-NZ"/>
        </w:rPr>
      </w:pPr>
      <w:r w:rsidRPr="006B1FEB">
        <w:rPr>
          <w:rFonts w:ascii="Arial" w:hAnsi="Arial" w:cs="Arial"/>
          <w:sz w:val="24"/>
          <w:szCs w:val="24"/>
          <w:lang w:val="mi-NZ"/>
        </w:rPr>
        <w:t>Despite concerted efforts to improve perinatal health outcomes in New Zealand, a recently released report covering the period 2007</w:t>
      </w:r>
      <w:r w:rsidR="00B828E6">
        <w:rPr>
          <w:rFonts w:ascii="Arial" w:hAnsi="Arial" w:cs="Arial"/>
          <w:sz w:val="24"/>
          <w:szCs w:val="24"/>
          <w:lang w:val="mi-NZ"/>
        </w:rPr>
        <w:t xml:space="preserve"> - </w:t>
      </w:r>
      <w:r w:rsidRPr="006B1FEB">
        <w:rPr>
          <w:rFonts w:ascii="Arial" w:hAnsi="Arial" w:cs="Arial"/>
          <w:sz w:val="24"/>
          <w:szCs w:val="24"/>
          <w:lang w:val="mi-NZ"/>
        </w:rPr>
        <w:t xml:space="preserve">2021, has highlighted persistent challenges in reducing </w:t>
      </w:r>
      <w:r>
        <w:rPr>
          <w:rFonts w:ascii="Arial" w:hAnsi="Arial" w:cs="Arial"/>
          <w:sz w:val="24"/>
          <w:szCs w:val="24"/>
          <w:lang w:val="mi-NZ"/>
        </w:rPr>
        <w:t>overall maternal mental health statistics. M</w:t>
      </w:r>
      <w:r w:rsidRPr="006B4F25">
        <w:rPr>
          <w:rFonts w:ascii="Arial" w:hAnsi="Arial" w:cs="Arial"/>
          <w:sz w:val="24"/>
          <w:szCs w:val="24"/>
          <w:lang w:val="mi-NZ"/>
        </w:rPr>
        <w:t xml:space="preserve">ātua taiohi have limited access to </w:t>
      </w:r>
      <w:r>
        <w:rPr>
          <w:rFonts w:ascii="Arial" w:hAnsi="Arial" w:cs="Arial"/>
          <w:sz w:val="24"/>
          <w:szCs w:val="24"/>
          <w:lang w:val="mi-NZ"/>
        </w:rPr>
        <w:t xml:space="preserve">proper care, </w:t>
      </w:r>
      <w:r w:rsidRPr="006B4F25">
        <w:rPr>
          <w:rFonts w:ascii="Arial" w:hAnsi="Arial" w:cs="Arial"/>
          <w:sz w:val="24"/>
          <w:szCs w:val="24"/>
          <w:lang w:val="mi-NZ"/>
        </w:rPr>
        <w:t>because they</w:t>
      </w:r>
      <w:r>
        <w:rPr>
          <w:rFonts w:ascii="Arial" w:hAnsi="Arial" w:cs="Arial"/>
          <w:sz w:val="24"/>
          <w:szCs w:val="24"/>
          <w:lang w:val="mi-NZ"/>
        </w:rPr>
        <w:t xml:space="preserve"> are</w:t>
      </w:r>
      <w:r w:rsidRPr="006B4F25">
        <w:rPr>
          <w:rFonts w:ascii="Arial" w:hAnsi="Arial" w:cs="Arial"/>
          <w:sz w:val="24"/>
          <w:szCs w:val="24"/>
          <w:lang w:val="mi-NZ"/>
        </w:rPr>
        <w:t xml:space="preserve"> positioned as “youth” and are assumed to be</w:t>
      </w:r>
      <w:r>
        <w:rPr>
          <w:rFonts w:ascii="Arial" w:hAnsi="Arial" w:cs="Arial"/>
          <w:sz w:val="24"/>
          <w:szCs w:val="24"/>
          <w:lang w:val="mi-NZ"/>
        </w:rPr>
        <w:t xml:space="preserve"> inadequate parents. M</w:t>
      </w:r>
      <w:r w:rsidRPr="006B4F25">
        <w:rPr>
          <w:rFonts w:ascii="Arial" w:hAnsi="Arial" w:cs="Arial"/>
          <w:sz w:val="24"/>
          <w:szCs w:val="24"/>
          <w:lang w:val="mi-NZ"/>
        </w:rPr>
        <w:t>ātua takatāpui are excluded and discriminated against in very similar ways.</w:t>
      </w:r>
      <w:r w:rsidR="00B828E6">
        <w:rPr>
          <w:rFonts w:ascii="Arial" w:hAnsi="Arial" w:cs="Arial"/>
          <w:sz w:val="24"/>
          <w:szCs w:val="24"/>
          <w:lang w:val="mi-NZ"/>
        </w:rPr>
        <w:t xml:space="preserve"> </w:t>
      </w:r>
      <w:r>
        <w:rPr>
          <w:rFonts w:ascii="Arial" w:hAnsi="Arial" w:cs="Arial"/>
          <w:sz w:val="24"/>
          <w:szCs w:val="24"/>
          <w:lang w:val="mi-NZ"/>
        </w:rPr>
        <w:t>Current health systems</w:t>
      </w:r>
      <w:r w:rsidRPr="006B4F25">
        <w:rPr>
          <w:rFonts w:ascii="Arial" w:hAnsi="Arial" w:cs="Arial"/>
          <w:sz w:val="24"/>
          <w:szCs w:val="24"/>
          <w:lang w:val="mi-NZ"/>
        </w:rPr>
        <w:t xml:space="preserve"> norms and values devalue the mana of mātua taiohi in the same way they do the mana of mātua takatāpui, although this is experienced in different ways.</w:t>
      </w:r>
      <w:r>
        <w:rPr>
          <w:rFonts w:ascii="Arial" w:hAnsi="Arial" w:cs="Arial"/>
          <w:sz w:val="24"/>
          <w:szCs w:val="24"/>
          <w:lang w:val="mi-NZ"/>
        </w:rPr>
        <w:t xml:space="preserve"> Hine </w:t>
      </w:r>
      <w:r w:rsidR="00816B4B">
        <w:rPr>
          <w:rFonts w:ascii="Arial" w:hAnsi="Arial" w:cs="Arial"/>
          <w:sz w:val="24"/>
          <w:szCs w:val="24"/>
          <w:lang w:val="mi-NZ"/>
        </w:rPr>
        <w:t>ki te</w:t>
      </w:r>
      <w:r>
        <w:rPr>
          <w:rFonts w:ascii="Arial" w:hAnsi="Arial" w:cs="Arial"/>
          <w:sz w:val="24"/>
          <w:szCs w:val="24"/>
          <w:lang w:val="mi-NZ"/>
        </w:rPr>
        <w:t xml:space="preserve"> Wheiao has been formed to address these concerning issues. </w:t>
      </w:r>
    </w:p>
    <w:p w14:paraId="0C400270" w14:textId="77777777" w:rsidR="000C6EA3" w:rsidRDefault="000C6EA3" w:rsidP="00D917E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B1FEB">
        <w:rPr>
          <w:rFonts w:ascii="Arial" w:hAnsi="Arial" w:cs="Arial"/>
          <w:sz w:val="24"/>
          <w:szCs w:val="24"/>
          <w:lang w:val="en-US"/>
        </w:rPr>
        <w:t xml:space="preserve">The report, compiled over 15 years, </w:t>
      </w:r>
      <w:r>
        <w:rPr>
          <w:rFonts w:ascii="Arial" w:hAnsi="Arial" w:cs="Arial"/>
          <w:sz w:val="24"/>
          <w:szCs w:val="24"/>
          <w:lang w:val="en-US"/>
        </w:rPr>
        <w:t xml:space="preserve">shows that </w:t>
      </w:r>
      <w:proofErr w:type="spellStart"/>
      <w:r w:rsidRPr="001A2CFE">
        <w:rPr>
          <w:rFonts w:ascii="Arial" w:hAnsi="Arial" w:cs="Arial"/>
          <w:sz w:val="24"/>
          <w:szCs w:val="24"/>
          <w:lang w:val="en-US"/>
        </w:rPr>
        <w:t>wāhine</w:t>
      </w:r>
      <w:proofErr w:type="spellEnd"/>
      <w:r w:rsidRPr="001A2CFE">
        <w:rPr>
          <w:rFonts w:ascii="Arial" w:hAnsi="Arial" w:cs="Arial"/>
          <w:sz w:val="24"/>
          <w:szCs w:val="24"/>
          <w:lang w:val="en-US"/>
        </w:rPr>
        <w:t xml:space="preserve"> Māori had over three times the suicide rate of New Zealand Europeans.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B1FEB">
        <w:rPr>
          <w:rFonts w:ascii="Arial" w:hAnsi="Arial" w:cs="Arial"/>
          <w:sz w:val="24"/>
          <w:szCs w:val="24"/>
          <w:lang w:val="en-US"/>
        </w:rPr>
        <w:t>This highlights ongoing challenges and especially</w:t>
      </w:r>
      <w:r>
        <w:rPr>
          <w:rFonts w:ascii="Arial" w:hAnsi="Arial" w:cs="Arial"/>
          <w:sz w:val="24"/>
          <w:szCs w:val="24"/>
          <w:lang w:val="en-US"/>
        </w:rPr>
        <w:t xml:space="preserve"> for</w:t>
      </w:r>
      <w:r w:rsidRPr="006B1F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B1FEB">
        <w:rPr>
          <w:rFonts w:ascii="Arial" w:hAnsi="Arial" w:cs="Arial"/>
          <w:sz w:val="24"/>
          <w:szCs w:val="24"/>
          <w:lang w:val="en-US"/>
        </w:rPr>
        <w:t>mātua</w:t>
      </w:r>
      <w:proofErr w:type="spellEnd"/>
      <w:r w:rsidRPr="006B1F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B1FEB">
        <w:rPr>
          <w:rFonts w:ascii="Arial" w:hAnsi="Arial" w:cs="Arial"/>
          <w:sz w:val="24"/>
          <w:szCs w:val="24"/>
          <w:lang w:val="en-US"/>
        </w:rPr>
        <w:t>taiohi</w:t>
      </w:r>
      <w:proofErr w:type="spellEnd"/>
      <w:r w:rsidRPr="006B1FEB">
        <w:rPr>
          <w:rFonts w:ascii="Arial" w:hAnsi="Arial" w:cs="Arial"/>
          <w:sz w:val="24"/>
          <w:szCs w:val="24"/>
          <w:lang w:val="en-US"/>
        </w:rPr>
        <w:t xml:space="preserve"> (young parents) who are often discriminated against for having </w:t>
      </w:r>
      <w:proofErr w:type="spellStart"/>
      <w:r w:rsidRPr="006B1FEB">
        <w:rPr>
          <w:rFonts w:ascii="Arial" w:hAnsi="Arial" w:cs="Arial"/>
          <w:sz w:val="24"/>
          <w:szCs w:val="24"/>
          <w:lang w:val="en-US"/>
        </w:rPr>
        <w:t>pēpi</w:t>
      </w:r>
      <w:proofErr w:type="spellEnd"/>
      <w:r w:rsidRPr="006B1FEB">
        <w:rPr>
          <w:rFonts w:ascii="Arial" w:hAnsi="Arial" w:cs="Arial"/>
          <w:sz w:val="24"/>
          <w:szCs w:val="24"/>
          <w:lang w:val="en-US"/>
        </w:rPr>
        <w:t xml:space="preserve"> at a young age and cannot find adequate access to the care </w:t>
      </w:r>
      <w:r>
        <w:rPr>
          <w:rFonts w:ascii="Arial" w:hAnsi="Arial" w:cs="Arial"/>
          <w:sz w:val="24"/>
          <w:szCs w:val="24"/>
          <w:lang w:val="en-US"/>
        </w:rPr>
        <w:t xml:space="preserve">and support </w:t>
      </w:r>
      <w:r w:rsidRPr="006B1FEB">
        <w:rPr>
          <w:rFonts w:ascii="Arial" w:hAnsi="Arial" w:cs="Arial"/>
          <w:sz w:val="24"/>
          <w:szCs w:val="24"/>
          <w:lang w:val="en-US"/>
        </w:rPr>
        <w:t xml:space="preserve">they deserve during </w:t>
      </w:r>
      <w:proofErr w:type="spellStart"/>
      <w:r w:rsidRPr="006B1FEB">
        <w:rPr>
          <w:rFonts w:ascii="Arial" w:hAnsi="Arial" w:cs="Arial"/>
          <w:sz w:val="24"/>
          <w:szCs w:val="24"/>
          <w:lang w:val="en-US"/>
        </w:rPr>
        <w:t>hapūtanga</w:t>
      </w:r>
      <w:proofErr w:type="spellEnd"/>
      <w:r w:rsidRPr="006B1FEB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236B4B66" w14:textId="0ACD2AA7" w:rsidR="00AC41EE" w:rsidRPr="005C4390" w:rsidRDefault="00567EB4" w:rsidP="00D917E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Member, Joanna Teina, </w:t>
      </w:r>
      <w:r w:rsidR="00C57BF7">
        <w:rPr>
          <w:rFonts w:ascii="Arial" w:hAnsi="Arial" w:cs="Arial"/>
          <w:sz w:val="24"/>
          <w:szCs w:val="24"/>
          <w:lang w:val="en-US"/>
        </w:rPr>
        <w:t>indicates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96B35" w:rsidRPr="005C4390">
        <w:rPr>
          <w:rFonts w:ascii="Arial" w:hAnsi="Arial" w:cs="Arial"/>
          <w:i/>
          <w:iCs/>
          <w:sz w:val="24"/>
          <w:szCs w:val="24"/>
          <w:lang w:val="en-US"/>
        </w:rPr>
        <w:t>“the</w:t>
      </w:r>
      <w:r w:rsidR="004E7177">
        <w:rPr>
          <w:rFonts w:ascii="Arial" w:hAnsi="Arial" w:cs="Arial"/>
          <w:i/>
          <w:iCs/>
          <w:sz w:val="24"/>
          <w:szCs w:val="24"/>
          <w:vertAlign w:val="superscript"/>
          <w:lang w:val="en-US"/>
        </w:rPr>
        <w:t xml:space="preserve"> </w:t>
      </w:r>
      <w:r w:rsidR="004E7177">
        <w:rPr>
          <w:rFonts w:ascii="Arial" w:hAnsi="Arial" w:cs="Arial"/>
          <w:i/>
          <w:iCs/>
          <w:sz w:val="24"/>
          <w:szCs w:val="24"/>
          <w:lang w:val="en-US"/>
        </w:rPr>
        <w:t>sixteenth</w:t>
      </w:r>
      <w:r w:rsidR="00C96B35" w:rsidRPr="005C439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>report</w:t>
      </w:r>
      <w:r w:rsidR="00C96B35">
        <w:rPr>
          <w:rFonts w:ascii="Arial" w:hAnsi="Arial" w:cs="Arial"/>
          <w:i/>
          <w:iCs/>
          <w:sz w:val="24"/>
          <w:szCs w:val="24"/>
          <w:lang w:val="en-US"/>
        </w:rPr>
        <w:t xml:space="preserve">, </w:t>
      </w:r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 xml:space="preserve">all with similar </w:t>
      </w:r>
      <w:r w:rsidR="00C96B35" w:rsidRPr="005C4390">
        <w:rPr>
          <w:rFonts w:ascii="Arial" w:hAnsi="Arial" w:cs="Arial"/>
          <w:i/>
          <w:iCs/>
          <w:sz w:val="24"/>
          <w:szCs w:val="24"/>
          <w:lang w:val="en-US"/>
        </w:rPr>
        <w:t>recommendations</w:t>
      </w:r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 xml:space="preserve"> that have yet to be actioned, not </w:t>
      </w:r>
      <w:r w:rsidR="00C96B35" w:rsidRPr="00C96B35">
        <w:rPr>
          <w:rFonts w:ascii="Arial" w:hAnsi="Arial" w:cs="Arial"/>
          <w:i/>
          <w:sz w:val="24"/>
          <w:szCs w:val="24"/>
          <w:lang w:val="en-US"/>
        </w:rPr>
        <w:t>surprisingly</w:t>
      </w:r>
      <w:r w:rsidR="00CA774F">
        <w:rPr>
          <w:rFonts w:ascii="Arial" w:hAnsi="Arial" w:cs="Arial"/>
          <w:i/>
          <w:iCs/>
          <w:sz w:val="24"/>
          <w:szCs w:val="24"/>
          <w:lang w:val="en-US"/>
        </w:rPr>
        <w:t>,</w:t>
      </w:r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 xml:space="preserve"> the culturally </w:t>
      </w:r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lastRenderedPageBreak/>
        <w:t xml:space="preserve">competent workforce has never been a priority and yet the reports </w:t>
      </w:r>
      <w:proofErr w:type="spellStart"/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>recognise</w:t>
      </w:r>
      <w:r w:rsidR="00816B4B">
        <w:rPr>
          <w:rFonts w:ascii="Arial" w:hAnsi="Arial" w:cs="Arial"/>
          <w:i/>
          <w:iCs/>
          <w:sz w:val="24"/>
          <w:szCs w:val="24"/>
          <w:lang w:val="en-US"/>
        </w:rPr>
        <w:t>s</w:t>
      </w:r>
      <w:proofErr w:type="spellEnd"/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 xml:space="preserve"> that connection to culture and culturally safe care is what works to ensure not just </w:t>
      </w:r>
      <w:proofErr w:type="spellStart"/>
      <w:r w:rsidR="00C96B35">
        <w:rPr>
          <w:rFonts w:ascii="Arial" w:hAnsi="Arial" w:cs="Arial"/>
          <w:i/>
          <w:iCs/>
          <w:sz w:val="24"/>
          <w:szCs w:val="24"/>
          <w:lang w:val="en-US"/>
        </w:rPr>
        <w:t>māmā</w:t>
      </w:r>
      <w:proofErr w:type="spellEnd"/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 xml:space="preserve"> but the whole </w:t>
      </w:r>
      <w:proofErr w:type="spellStart"/>
      <w:r w:rsidR="00816B4B" w:rsidRPr="00C96B35">
        <w:rPr>
          <w:rFonts w:ascii="Arial" w:hAnsi="Arial" w:cs="Arial"/>
          <w:i/>
          <w:sz w:val="24"/>
          <w:szCs w:val="24"/>
          <w:lang w:val="en-US"/>
        </w:rPr>
        <w:t>wh</w:t>
      </w:r>
      <w:r w:rsidR="00816B4B">
        <w:rPr>
          <w:rFonts w:ascii="Arial" w:hAnsi="Arial" w:cs="Arial"/>
          <w:i/>
          <w:iCs/>
          <w:sz w:val="24"/>
          <w:szCs w:val="24"/>
          <w:lang w:val="en-US"/>
        </w:rPr>
        <w:t>ā</w:t>
      </w:r>
      <w:r w:rsidR="00816B4B" w:rsidRPr="00C96B35">
        <w:rPr>
          <w:rFonts w:ascii="Arial" w:hAnsi="Arial" w:cs="Arial"/>
          <w:i/>
          <w:sz w:val="24"/>
          <w:szCs w:val="24"/>
          <w:lang w:val="en-US"/>
        </w:rPr>
        <w:t>nau</w:t>
      </w:r>
      <w:proofErr w:type="spellEnd"/>
      <w:r w:rsidR="00AC41EE" w:rsidRPr="005C4390">
        <w:rPr>
          <w:rFonts w:ascii="Arial" w:hAnsi="Arial" w:cs="Arial"/>
          <w:i/>
          <w:iCs/>
          <w:sz w:val="24"/>
          <w:szCs w:val="24"/>
          <w:lang w:val="en-US"/>
        </w:rPr>
        <w:t xml:space="preserve"> feel well</w:t>
      </w:r>
      <w:r w:rsidR="00816B4B">
        <w:rPr>
          <w:rFonts w:ascii="Arial" w:hAnsi="Arial" w:cs="Arial"/>
          <w:i/>
          <w:iCs/>
          <w:sz w:val="24"/>
          <w:szCs w:val="24"/>
          <w:lang w:val="en-US"/>
        </w:rPr>
        <w:t>”</w:t>
      </w:r>
      <w:r w:rsidR="00CE0676">
        <w:rPr>
          <w:rFonts w:ascii="Arial" w:hAnsi="Arial" w:cs="Arial"/>
          <w:i/>
          <w:iCs/>
          <w:sz w:val="24"/>
          <w:szCs w:val="24"/>
          <w:lang w:val="en-US"/>
        </w:rPr>
        <w:t xml:space="preserve">. </w:t>
      </w:r>
    </w:p>
    <w:p w14:paraId="0EAA3E09" w14:textId="281C4D3C" w:rsidR="000C6EA3" w:rsidRDefault="000C6EA3" w:rsidP="00D917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FEB">
        <w:rPr>
          <w:rFonts w:ascii="Arial" w:hAnsi="Arial" w:cs="Arial"/>
          <w:sz w:val="24"/>
          <w:szCs w:val="24"/>
        </w:rPr>
        <w:t xml:space="preserve">Although </w:t>
      </w:r>
      <w:r w:rsidR="0069324C">
        <w:rPr>
          <w:rFonts w:ascii="Arial" w:hAnsi="Arial" w:cs="Arial"/>
          <w:sz w:val="24"/>
          <w:szCs w:val="24"/>
        </w:rPr>
        <w:t>young parent</w:t>
      </w:r>
      <w:r w:rsidRPr="006B1FEB">
        <w:rPr>
          <w:rFonts w:ascii="Arial" w:hAnsi="Arial" w:cs="Arial"/>
          <w:sz w:val="24"/>
          <w:szCs w:val="24"/>
        </w:rPr>
        <w:t xml:space="preserve"> pregnancy rates are declining, young parents continue to face many challenges. </w:t>
      </w:r>
      <w:proofErr w:type="spellStart"/>
      <w:r w:rsidRPr="006B1FEB">
        <w:rPr>
          <w:rFonts w:ascii="Arial" w:hAnsi="Arial" w:cs="Arial"/>
          <w:sz w:val="24"/>
          <w:szCs w:val="24"/>
        </w:rPr>
        <w:t>Mātua</w:t>
      </w:r>
      <w:proofErr w:type="spellEnd"/>
      <w:r w:rsidRPr="006B1F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FEB">
        <w:rPr>
          <w:rFonts w:ascii="Arial" w:hAnsi="Arial" w:cs="Arial"/>
          <w:sz w:val="24"/>
          <w:szCs w:val="24"/>
        </w:rPr>
        <w:t>taiohi</w:t>
      </w:r>
      <w:proofErr w:type="spellEnd"/>
      <w:r w:rsidRPr="006B1FEB">
        <w:rPr>
          <w:rFonts w:ascii="Arial" w:hAnsi="Arial" w:cs="Arial"/>
          <w:sz w:val="24"/>
          <w:szCs w:val="24"/>
        </w:rPr>
        <w:t xml:space="preserve"> continue to experience significant poor outcomes, and urgent focus on systems to provide support to this group is desperately</w:t>
      </w:r>
      <w:r w:rsidR="009815BF">
        <w:rPr>
          <w:rFonts w:ascii="Arial" w:hAnsi="Arial" w:cs="Arial"/>
          <w:sz w:val="24"/>
          <w:szCs w:val="24"/>
        </w:rPr>
        <w:t xml:space="preserve"> </w:t>
      </w:r>
      <w:r w:rsidRPr="006B1FEB">
        <w:rPr>
          <w:rFonts w:ascii="Arial" w:hAnsi="Arial" w:cs="Arial"/>
          <w:sz w:val="24"/>
          <w:szCs w:val="24"/>
        </w:rPr>
        <w:t xml:space="preserve">needed. </w:t>
      </w:r>
      <w:r>
        <w:rPr>
          <w:rFonts w:ascii="Arial" w:hAnsi="Arial" w:cs="Arial"/>
          <w:sz w:val="24"/>
          <w:szCs w:val="24"/>
        </w:rPr>
        <w:t xml:space="preserve">Collective movements like </w:t>
      </w:r>
      <w:r w:rsidRPr="006B1FEB">
        <w:rPr>
          <w:rFonts w:ascii="Arial" w:hAnsi="Arial" w:cs="Arial"/>
          <w:sz w:val="24"/>
          <w:szCs w:val="24"/>
        </w:rPr>
        <w:t xml:space="preserve">Hine </w:t>
      </w:r>
      <w:r w:rsidR="00816B4B">
        <w:rPr>
          <w:rFonts w:ascii="Arial" w:hAnsi="Arial" w:cs="Arial"/>
          <w:sz w:val="24"/>
          <w:szCs w:val="24"/>
        </w:rPr>
        <w:t xml:space="preserve">ki </w:t>
      </w:r>
      <w:proofErr w:type="spellStart"/>
      <w:r w:rsidR="00816B4B">
        <w:rPr>
          <w:rFonts w:ascii="Arial" w:hAnsi="Arial" w:cs="Arial"/>
          <w:sz w:val="24"/>
          <w:szCs w:val="24"/>
        </w:rPr>
        <w:t>te</w:t>
      </w:r>
      <w:proofErr w:type="spellEnd"/>
      <w:r w:rsidRPr="006B1F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FEB">
        <w:rPr>
          <w:rFonts w:ascii="Arial" w:hAnsi="Arial" w:cs="Arial"/>
          <w:sz w:val="24"/>
          <w:szCs w:val="24"/>
        </w:rPr>
        <w:t>Wheiao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B1FEB">
        <w:rPr>
          <w:rFonts w:ascii="Arial" w:hAnsi="Arial" w:cs="Arial"/>
          <w:sz w:val="24"/>
          <w:szCs w:val="24"/>
        </w:rPr>
        <w:t xml:space="preserve"> have a commitment to supporting </w:t>
      </w:r>
      <w:proofErr w:type="spellStart"/>
      <w:r w:rsidRPr="006B1FEB">
        <w:rPr>
          <w:rFonts w:ascii="Arial" w:hAnsi="Arial" w:cs="Arial"/>
          <w:sz w:val="24"/>
          <w:szCs w:val="24"/>
        </w:rPr>
        <w:t>mātua</w:t>
      </w:r>
      <w:proofErr w:type="spellEnd"/>
      <w:r w:rsidRPr="006B1F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FEB">
        <w:rPr>
          <w:rFonts w:ascii="Arial" w:hAnsi="Arial" w:cs="Arial"/>
          <w:sz w:val="24"/>
          <w:szCs w:val="24"/>
        </w:rPr>
        <w:t>taiohi</w:t>
      </w:r>
      <w:proofErr w:type="spellEnd"/>
      <w:r w:rsidRPr="006B1FEB">
        <w:rPr>
          <w:rFonts w:ascii="Arial" w:hAnsi="Arial" w:cs="Arial"/>
          <w:sz w:val="24"/>
          <w:szCs w:val="24"/>
        </w:rPr>
        <w:t xml:space="preserve"> Māori, </w:t>
      </w:r>
      <w:proofErr w:type="spellStart"/>
      <w:r w:rsidRPr="006B1FEB">
        <w:rPr>
          <w:rFonts w:ascii="Arial" w:hAnsi="Arial" w:cs="Arial"/>
          <w:sz w:val="24"/>
          <w:szCs w:val="24"/>
        </w:rPr>
        <w:t>hapū</w:t>
      </w:r>
      <w:proofErr w:type="spellEnd"/>
      <w:r w:rsidRPr="006B1F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1FEB">
        <w:rPr>
          <w:rFonts w:ascii="Arial" w:hAnsi="Arial" w:cs="Arial"/>
          <w:sz w:val="24"/>
          <w:szCs w:val="24"/>
        </w:rPr>
        <w:t>māmā</w:t>
      </w:r>
      <w:proofErr w:type="spellEnd"/>
      <w:r w:rsidRPr="006B1FEB">
        <w:rPr>
          <w:rFonts w:ascii="Arial" w:hAnsi="Arial" w:cs="Arial"/>
          <w:sz w:val="24"/>
          <w:szCs w:val="24"/>
        </w:rPr>
        <w:t xml:space="preserve"> and their whanau to access adequate care during </w:t>
      </w:r>
      <w:proofErr w:type="spellStart"/>
      <w:r w:rsidRPr="006B1FEB">
        <w:rPr>
          <w:rFonts w:ascii="Arial" w:hAnsi="Arial" w:cs="Arial"/>
          <w:sz w:val="24"/>
          <w:szCs w:val="24"/>
        </w:rPr>
        <w:t>hapūtanga</w:t>
      </w:r>
      <w:proofErr w:type="spellEnd"/>
      <w:r w:rsidRPr="006B1FEB">
        <w:rPr>
          <w:rFonts w:ascii="Arial" w:hAnsi="Arial" w:cs="Arial"/>
          <w:sz w:val="24"/>
          <w:szCs w:val="24"/>
        </w:rPr>
        <w:t>, and to not be discriminated against just because of their age and ethnicity.</w:t>
      </w:r>
    </w:p>
    <w:p w14:paraId="341A8D5A" w14:textId="33AD5687" w:rsidR="000C6EA3" w:rsidRPr="009C3532" w:rsidRDefault="000C6EA3" w:rsidP="00D917E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en-US"/>
        </w:rPr>
        <w:t xml:space="preserve">Young mother,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Hineraukura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Martin, mentions that </w:t>
      </w:r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“as a </w:t>
      </w:r>
      <w:r>
        <w:rPr>
          <w:rFonts w:ascii="Arial" w:hAnsi="Arial" w:cs="Arial"/>
          <w:i/>
          <w:iCs/>
          <w:sz w:val="24"/>
          <w:szCs w:val="24"/>
          <w:lang w:val="en-US"/>
        </w:rPr>
        <w:t>young</w:t>
      </w:r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Māori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Māmā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with lived perinatal mental health challenges within a system I struggled to trust, Hine ki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te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Wheiao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is a like a breath of relief. Having a by Māori for Māori action group creates a sense of safety and security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… </w:t>
      </w:r>
      <w:r w:rsidRPr="009C3532">
        <w:rPr>
          <w:rFonts w:ascii="Arial" w:hAnsi="Arial" w:cs="Arial"/>
          <w:i/>
          <w:iCs/>
          <w:sz w:val="24"/>
          <w:szCs w:val="24"/>
          <w:lang w:val="en-US"/>
        </w:rPr>
        <w:t>we as Māori are continuously successful at repaving prosperous paths for our own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… </w:t>
      </w:r>
      <w:r w:rsidR="00704432">
        <w:rPr>
          <w:rFonts w:ascii="Arial" w:hAnsi="Arial" w:cs="Arial"/>
          <w:i/>
          <w:iCs/>
          <w:sz w:val="24"/>
          <w:szCs w:val="24"/>
          <w:lang w:val="en-US"/>
        </w:rPr>
        <w:t xml:space="preserve">for </w:t>
      </w:r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our struggling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māmā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and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whānau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including myself, Hine ki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te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Wheiao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 xml:space="preserve"> gives hope. It re-establishes the importance of who we are as Māori </w:t>
      </w:r>
      <w:proofErr w:type="spellStart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māmā</w:t>
      </w:r>
      <w:proofErr w:type="spellEnd"/>
      <w:r w:rsidRPr="009C3532">
        <w:rPr>
          <w:rFonts w:ascii="Arial" w:hAnsi="Arial" w:cs="Arial"/>
          <w:i/>
          <w:iCs/>
          <w:sz w:val="24"/>
          <w:szCs w:val="24"/>
          <w:lang w:val="en-US"/>
        </w:rPr>
        <w:t>. It assures us that our voices are heard and matter.”</w:t>
      </w:r>
    </w:p>
    <w:p w14:paraId="0E627816" w14:textId="6DF53D75" w:rsidR="00B90271" w:rsidRDefault="000C6EA3" w:rsidP="00D917E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C3532">
        <w:rPr>
          <w:rFonts w:ascii="Arial" w:hAnsi="Arial" w:cs="Arial"/>
          <w:color w:val="000000"/>
          <w:sz w:val="24"/>
          <w:szCs w:val="24"/>
        </w:rPr>
        <w:t xml:space="preserve">Hine ki te Wheiao is committed to supporting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mātua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taiohi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mātua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takatāpui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wahine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Māori </w:t>
      </w:r>
      <w:r w:rsidRPr="009C3532">
        <w:rPr>
          <w:rFonts w:ascii="Arial" w:hAnsi="Arial" w:cs="Arial"/>
          <w:color w:val="000000"/>
          <w:sz w:val="24"/>
          <w:szCs w:val="24"/>
        </w:rPr>
        <w:t xml:space="preserve">in creating pathways toward accessible, acceptable, and supportive care during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hapūtanga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, free from discrimination, racism, and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cisheterosexism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. In line with the </w:t>
      </w:r>
      <w:r w:rsidR="003E44CA">
        <w:rPr>
          <w:rFonts w:ascii="Arial" w:hAnsi="Arial" w:cs="Arial"/>
          <w:color w:val="000000"/>
          <w:sz w:val="24"/>
          <w:szCs w:val="24"/>
        </w:rPr>
        <w:t>Sixteenth</w:t>
      </w:r>
      <w:r w:rsidRPr="009C3532">
        <w:rPr>
          <w:rFonts w:ascii="Arial" w:hAnsi="Arial" w:cs="Arial"/>
          <w:color w:val="000000"/>
          <w:sz w:val="24"/>
          <w:szCs w:val="24"/>
        </w:rPr>
        <w:t xml:space="preserve"> Annual Report of the Perinatal and Maternal Mortality Review Committee, maternal mortalities within Aotearoa are avoidable and unjust, representing a national failure to support the most vulnerable groups within our communities. Within this context, Hine ki te Wheiao has picked up the wero to walk alongside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whānau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Māori, to ensure their needs are</w:t>
      </w:r>
      <w:r w:rsidR="00B902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3532">
        <w:rPr>
          <w:rFonts w:ascii="Arial" w:hAnsi="Arial" w:cs="Arial"/>
          <w:color w:val="000000"/>
          <w:sz w:val="24"/>
          <w:szCs w:val="24"/>
        </w:rPr>
        <w:t xml:space="preserve">met, and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whānau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are empowered throughout their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hapūtanga</w:t>
      </w:r>
      <w:proofErr w:type="spellEnd"/>
      <w:r w:rsidRPr="009C3532">
        <w:rPr>
          <w:rFonts w:ascii="Arial" w:hAnsi="Arial" w:cs="Arial"/>
          <w:color w:val="000000"/>
          <w:sz w:val="24"/>
          <w:szCs w:val="24"/>
        </w:rPr>
        <w:t xml:space="preserve"> and are</w:t>
      </w:r>
      <w:r w:rsidR="00E32F58">
        <w:rPr>
          <w:rFonts w:ascii="Arial" w:hAnsi="Arial" w:cs="Arial"/>
          <w:color w:val="000000"/>
          <w:sz w:val="24"/>
          <w:szCs w:val="24"/>
        </w:rPr>
        <w:t xml:space="preserve"> properly</w:t>
      </w:r>
      <w:r w:rsidRPr="009C3532">
        <w:rPr>
          <w:rFonts w:ascii="Arial" w:hAnsi="Arial" w:cs="Arial"/>
          <w:color w:val="000000"/>
          <w:sz w:val="24"/>
          <w:szCs w:val="24"/>
        </w:rPr>
        <w:t xml:space="preserve"> supported in raising their </w:t>
      </w:r>
      <w:proofErr w:type="spellStart"/>
      <w:r w:rsidRPr="009C3532">
        <w:rPr>
          <w:rFonts w:ascii="Arial" w:hAnsi="Arial" w:cs="Arial"/>
          <w:color w:val="000000"/>
          <w:sz w:val="24"/>
          <w:szCs w:val="24"/>
        </w:rPr>
        <w:t>pēpi</w:t>
      </w:r>
      <w:proofErr w:type="spellEnd"/>
      <w:r w:rsidR="00E32F5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7D0FA77" w14:textId="58919344" w:rsidR="00B90271" w:rsidRDefault="00B90271" w:rsidP="00D917E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big thank you to our founding members. </w:t>
      </w:r>
    </w:p>
    <w:p w14:paraId="3C4A33D5" w14:textId="3770E281" w:rsidR="00F22EA7" w:rsidRDefault="00F22EA7" w:rsidP="00D917E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78A760" w14:textId="23ABB61A" w:rsidR="006B4F25" w:rsidRPr="005C4390" w:rsidRDefault="006B4F25" w:rsidP="00D917E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B9EE03" w14:textId="77777777" w:rsidR="006B4F25" w:rsidRDefault="006B4F25" w:rsidP="00D917E2">
      <w:pPr>
        <w:spacing w:line="360" w:lineRule="auto"/>
        <w:jc w:val="both"/>
      </w:pPr>
    </w:p>
    <w:p w14:paraId="02D969B9" w14:textId="76453BAA" w:rsidR="0074489F" w:rsidRPr="006B1FEB" w:rsidRDefault="0074489F" w:rsidP="00D917E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74489F" w:rsidRPr="006B1FE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770E" w14:textId="77777777" w:rsidR="00C94076" w:rsidRDefault="00C94076" w:rsidP="000C6EA3">
      <w:pPr>
        <w:spacing w:after="0" w:line="240" w:lineRule="auto"/>
      </w:pPr>
      <w:r>
        <w:separator/>
      </w:r>
    </w:p>
  </w:endnote>
  <w:endnote w:type="continuationSeparator" w:id="0">
    <w:p w14:paraId="2EF49708" w14:textId="77777777" w:rsidR="00C94076" w:rsidRDefault="00C94076" w:rsidP="000C6EA3">
      <w:pPr>
        <w:spacing w:after="0" w:line="240" w:lineRule="auto"/>
      </w:pPr>
      <w:r>
        <w:continuationSeparator/>
      </w:r>
    </w:p>
  </w:endnote>
  <w:endnote w:type="continuationNotice" w:id="1">
    <w:p w14:paraId="1DC850A0" w14:textId="77777777" w:rsidR="00C94076" w:rsidRDefault="00C94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3392" w14:textId="77777777" w:rsidR="00C94076" w:rsidRDefault="00C94076" w:rsidP="000C6EA3">
      <w:pPr>
        <w:spacing w:after="0" w:line="240" w:lineRule="auto"/>
      </w:pPr>
      <w:r>
        <w:separator/>
      </w:r>
    </w:p>
  </w:footnote>
  <w:footnote w:type="continuationSeparator" w:id="0">
    <w:p w14:paraId="11B84056" w14:textId="77777777" w:rsidR="00C94076" w:rsidRDefault="00C94076" w:rsidP="000C6EA3">
      <w:pPr>
        <w:spacing w:after="0" w:line="240" w:lineRule="auto"/>
      </w:pPr>
      <w:r>
        <w:continuationSeparator/>
      </w:r>
    </w:p>
  </w:footnote>
  <w:footnote w:type="continuationNotice" w:id="1">
    <w:p w14:paraId="70490686" w14:textId="77777777" w:rsidR="00C94076" w:rsidRDefault="00C94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31AD" w14:textId="699A8900" w:rsidR="00AE6B80" w:rsidRDefault="00B90271" w:rsidP="005C4390">
    <w:pPr>
      <w:pStyle w:val="Header"/>
      <w:jc w:val="center"/>
    </w:pPr>
    <w:r>
      <w:rPr>
        <w:noProof/>
      </w:rPr>
      <w:drawing>
        <wp:inline distT="0" distB="0" distL="0" distR="0" wp14:anchorId="5558D821" wp14:editId="4C6853DD">
          <wp:extent cx="1976400" cy="1400400"/>
          <wp:effectExtent l="0" t="0" r="0" b="0"/>
          <wp:docPr id="817118562" name="Picture 1" descr="A heart with a face and swir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118562" name="Picture 1" descr="A heart with a face and swir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DD42E" w14:textId="77777777" w:rsidR="00AE6B80" w:rsidRDefault="00AE6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9F"/>
    <w:rsid w:val="000114C3"/>
    <w:rsid w:val="000136B6"/>
    <w:rsid w:val="00014969"/>
    <w:rsid w:val="000478C3"/>
    <w:rsid w:val="00055AD2"/>
    <w:rsid w:val="0007477B"/>
    <w:rsid w:val="000A126D"/>
    <w:rsid w:val="000B7881"/>
    <w:rsid w:val="000C0A54"/>
    <w:rsid w:val="000C6EA3"/>
    <w:rsid w:val="000C7E2F"/>
    <w:rsid w:val="001275FD"/>
    <w:rsid w:val="001301C7"/>
    <w:rsid w:val="0013479E"/>
    <w:rsid w:val="00140278"/>
    <w:rsid w:val="001A2CFE"/>
    <w:rsid w:val="001B76BC"/>
    <w:rsid w:val="001D3C33"/>
    <w:rsid w:val="00214CE3"/>
    <w:rsid w:val="002303CF"/>
    <w:rsid w:val="00263322"/>
    <w:rsid w:val="00282B87"/>
    <w:rsid w:val="00287A12"/>
    <w:rsid w:val="00297623"/>
    <w:rsid w:val="002A7811"/>
    <w:rsid w:val="002F3355"/>
    <w:rsid w:val="00316663"/>
    <w:rsid w:val="003264BC"/>
    <w:rsid w:val="0035344B"/>
    <w:rsid w:val="00361DBE"/>
    <w:rsid w:val="00373548"/>
    <w:rsid w:val="00375210"/>
    <w:rsid w:val="003752F3"/>
    <w:rsid w:val="003827EC"/>
    <w:rsid w:val="003E44CA"/>
    <w:rsid w:val="003F1092"/>
    <w:rsid w:val="003F794E"/>
    <w:rsid w:val="00416C13"/>
    <w:rsid w:val="00485577"/>
    <w:rsid w:val="0049604E"/>
    <w:rsid w:val="004B0A49"/>
    <w:rsid w:val="004E7177"/>
    <w:rsid w:val="004F1B17"/>
    <w:rsid w:val="00500FFF"/>
    <w:rsid w:val="00527FEA"/>
    <w:rsid w:val="00536758"/>
    <w:rsid w:val="00567EB4"/>
    <w:rsid w:val="00583861"/>
    <w:rsid w:val="00593CA8"/>
    <w:rsid w:val="005A587A"/>
    <w:rsid w:val="005C00F3"/>
    <w:rsid w:val="005C1C53"/>
    <w:rsid w:val="005C4390"/>
    <w:rsid w:val="00606973"/>
    <w:rsid w:val="0062050E"/>
    <w:rsid w:val="00651FC5"/>
    <w:rsid w:val="00663BBF"/>
    <w:rsid w:val="0069324C"/>
    <w:rsid w:val="00694C51"/>
    <w:rsid w:val="006A76A3"/>
    <w:rsid w:val="006B1FEB"/>
    <w:rsid w:val="006B4F25"/>
    <w:rsid w:val="006D5D03"/>
    <w:rsid w:val="006E1F82"/>
    <w:rsid w:val="00704432"/>
    <w:rsid w:val="00712EC5"/>
    <w:rsid w:val="00713A45"/>
    <w:rsid w:val="007215DE"/>
    <w:rsid w:val="0074489F"/>
    <w:rsid w:val="00762563"/>
    <w:rsid w:val="00766FC1"/>
    <w:rsid w:val="007A75DF"/>
    <w:rsid w:val="007C095E"/>
    <w:rsid w:val="007C2596"/>
    <w:rsid w:val="007D646E"/>
    <w:rsid w:val="007F1163"/>
    <w:rsid w:val="00816B4B"/>
    <w:rsid w:val="00891C3E"/>
    <w:rsid w:val="008950FF"/>
    <w:rsid w:val="008B2E13"/>
    <w:rsid w:val="009062FE"/>
    <w:rsid w:val="00953893"/>
    <w:rsid w:val="009732CC"/>
    <w:rsid w:val="009815BF"/>
    <w:rsid w:val="00993DF8"/>
    <w:rsid w:val="009D0941"/>
    <w:rsid w:val="009E06FF"/>
    <w:rsid w:val="00A136E4"/>
    <w:rsid w:val="00A37C20"/>
    <w:rsid w:val="00A41017"/>
    <w:rsid w:val="00AA19C3"/>
    <w:rsid w:val="00AB1B4F"/>
    <w:rsid w:val="00AC27AC"/>
    <w:rsid w:val="00AC41EE"/>
    <w:rsid w:val="00AD2F7D"/>
    <w:rsid w:val="00AE2D32"/>
    <w:rsid w:val="00AE6B80"/>
    <w:rsid w:val="00AF148A"/>
    <w:rsid w:val="00AF438E"/>
    <w:rsid w:val="00B03684"/>
    <w:rsid w:val="00B271BD"/>
    <w:rsid w:val="00B828E6"/>
    <w:rsid w:val="00B90271"/>
    <w:rsid w:val="00BB1406"/>
    <w:rsid w:val="00BB7FBD"/>
    <w:rsid w:val="00C1186E"/>
    <w:rsid w:val="00C36169"/>
    <w:rsid w:val="00C51871"/>
    <w:rsid w:val="00C543DE"/>
    <w:rsid w:val="00C5558E"/>
    <w:rsid w:val="00C57BF7"/>
    <w:rsid w:val="00C65D5F"/>
    <w:rsid w:val="00C94076"/>
    <w:rsid w:val="00C96B35"/>
    <w:rsid w:val="00CA774F"/>
    <w:rsid w:val="00CB19D8"/>
    <w:rsid w:val="00CC241B"/>
    <w:rsid w:val="00CE0676"/>
    <w:rsid w:val="00D11150"/>
    <w:rsid w:val="00D32F15"/>
    <w:rsid w:val="00D4312C"/>
    <w:rsid w:val="00D618C6"/>
    <w:rsid w:val="00D63ACB"/>
    <w:rsid w:val="00D869F3"/>
    <w:rsid w:val="00D917E2"/>
    <w:rsid w:val="00DA658B"/>
    <w:rsid w:val="00E141C2"/>
    <w:rsid w:val="00E30552"/>
    <w:rsid w:val="00E30A0D"/>
    <w:rsid w:val="00E32F58"/>
    <w:rsid w:val="00E34500"/>
    <w:rsid w:val="00E86321"/>
    <w:rsid w:val="00EA7EAB"/>
    <w:rsid w:val="00EE028F"/>
    <w:rsid w:val="00F22EA7"/>
    <w:rsid w:val="00F26B2F"/>
    <w:rsid w:val="00F41722"/>
    <w:rsid w:val="00F55F32"/>
    <w:rsid w:val="00F94528"/>
    <w:rsid w:val="00FD4F43"/>
    <w:rsid w:val="00FD6BA7"/>
    <w:rsid w:val="00FF326B"/>
    <w:rsid w:val="08B01B20"/>
    <w:rsid w:val="0CA1754A"/>
    <w:rsid w:val="0CC2A147"/>
    <w:rsid w:val="1051B5F2"/>
    <w:rsid w:val="11D20B1B"/>
    <w:rsid w:val="14652E05"/>
    <w:rsid w:val="149F1E44"/>
    <w:rsid w:val="15A4FA4E"/>
    <w:rsid w:val="16DC1576"/>
    <w:rsid w:val="198B41E0"/>
    <w:rsid w:val="1CF54A6B"/>
    <w:rsid w:val="1DB44C7F"/>
    <w:rsid w:val="1EF3A1EE"/>
    <w:rsid w:val="204BD83F"/>
    <w:rsid w:val="209C45E0"/>
    <w:rsid w:val="20C8E901"/>
    <w:rsid w:val="236BFA7D"/>
    <w:rsid w:val="286D0E96"/>
    <w:rsid w:val="28B74377"/>
    <w:rsid w:val="28BADD83"/>
    <w:rsid w:val="2BF5B318"/>
    <w:rsid w:val="2C42E732"/>
    <w:rsid w:val="2CCB40F8"/>
    <w:rsid w:val="2DCE4865"/>
    <w:rsid w:val="3242AB63"/>
    <w:rsid w:val="3367512B"/>
    <w:rsid w:val="34E313AD"/>
    <w:rsid w:val="353931C3"/>
    <w:rsid w:val="36B7D6EF"/>
    <w:rsid w:val="3A38896F"/>
    <w:rsid w:val="3CA1B941"/>
    <w:rsid w:val="3E08C4E4"/>
    <w:rsid w:val="40CD60AE"/>
    <w:rsid w:val="411BC145"/>
    <w:rsid w:val="47E9901E"/>
    <w:rsid w:val="4D239B52"/>
    <w:rsid w:val="558CB725"/>
    <w:rsid w:val="559C1533"/>
    <w:rsid w:val="5618028C"/>
    <w:rsid w:val="59361D6F"/>
    <w:rsid w:val="5D1B529B"/>
    <w:rsid w:val="5DC98B3B"/>
    <w:rsid w:val="5E3582E9"/>
    <w:rsid w:val="5F2FAEAA"/>
    <w:rsid w:val="5F5E4155"/>
    <w:rsid w:val="60368AC5"/>
    <w:rsid w:val="60941CA3"/>
    <w:rsid w:val="60D50107"/>
    <w:rsid w:val="61E62E99"/>
    <w:rsid w:val="6409DD9C"/>
    <w:rsid w:val="660D771D"/>
    <w:rsid w:val="6CAE5136"/>
    <w:rsid w:val="763EA8C7"/>
    <w:rsid w:val="77244989"/>
    <w:rsid w:val="7D4EFF30"/>
    <w:rsid w:val="7E72915C"/>
    <w:rsid w:val="7F36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1152"/>
  <w15:chartTrackingRefBased/>
  <w15:docId w15:val="{D3A5BACC-0D2B-4D90-A8EB-5FAF7818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14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6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EA3"/>
  </w:style>
  <w:style w:type="paragraph" w:styleId="Footer">
    <w:name w:val="footer"/>
    <w:basedOn w:val="Normal"/>
    <w:link w:val="FooterChar"/>
    <w:uiPriority w:val="99"/>
    <w:unhideWhenUsed/>
    <w:rsid w:val="000C6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Williams</dc:creator>
  <cp:keywords/>
  <dc:description/>
  <cp:lastModifiedBy>Leah Williams</cp:lastModifiedBy>
  <cp:revision>35</cp:revision>
  <dcterms:created xsi:type="dcterms:W3CDTF">2024-08-07T22:17:00Z</dcterms:created>
  <dcterms:modified xsi:type="dcterms:W3CDTF">2024-08-14T21:24:00Z</dcterms:modified>
</cp:coreProperties>
</file>